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7E" w:rsidRDefault="0087207E" w:rsidP="00C81D9B">
      <w:pPr>
        <w:tabs>
          <w:tab w:val="center" w:pos="4687"/>
        </w:tabs>
        <w:ind w:right="-100"/>
        <w:rPr>
          <w:noProof/>
          <w:lang w:eastAsia="pl-PL"/>
        </w:rPr>
      </w:pPr>
    </w:p>
    <w:p w:rsidR="000C6368" w:rsidRDefault="000C6368" w:rsidP="00C81D9B">
      <w:pPr>
        <w:tabs>
          <w:tab w:val="center" w:pos="4687"/>
        </w:tabs>
        <w:ind w:right="-100"/>
        <w:rPr>
          <w:noProof/>
          <w:lang w:eastAsia="pl-PL"/>
        </w:rPr>
      </w:pPr>
    </w:p>
    <w:p w:rsidR="000C6368" w:rsidRPr="00D15ECF" w:rsidRDefault="000C6368" w:rsidP="00C81D9B">
      <w:pPr>
        <w:tabs>
          <w:tab w:val="center" w:pos="4687"/>
        </w:tabs>
        <w:ind w:right="-100"/>
        <w:rPr>
          <w:noProof/>
          <w:lang w:eastAsia="pl-PL"/>
        </w:rPr>
      </w:pPr>
    </w:p>
    <w:p w:rsidR="00C81D9B" w:rsidRPr="00962FC1" w:rsidRDefault="00CF6C42" w:rsidP="00C81D9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right="-100"/>
        <w:jc w:val="center"/>
        <w:outlineLvl w:val="0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The Seminar “UNDP </w:t>
      </w:r>
      <w:r w:rsidRPr="00CF6C42">
        <w:rPr>
          <w:rFonts w:asciiTheme="minorHAnsi" w:hAnsiTheme="minorHAnsi"/>
          <w:b/>
          <w:i/>
          <w:sz w:val="28"/>
          <w:szCs w:val="28"/>
        </w:rPr>
        <w:t>Procurement Support Services to the Ministry of Health of Ukraine</w:t>
      </w:r>
      <w:r w:rsidR="00B56471">
        <w:rPr>
          <w:rFonts w:asciiTheme="minorHAnsi" w:hAnsiTheme="minorHAnsi"/>
          <w:b/>
          <w:i/>
          <w:sz w:val="28"/>
          <w:szCs w:val="28"/>
        </w:rPr>
        <w:t xml:space="preserve"> -</w:t>
      </w:r>
      <w:r w:rsidR="00B10FC0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>business opportunities</w:t>
      </w:r>
      <w:r w:rsidR="00C81D9B" w:rsidRPr="00962FC1">
        <w:rPr>
          <w:rFonts w:asciiTheme="minorHAnsi" w:hAnsiTheme="minorHAnsi"/>
          <w:b/>
          <w:i/>
          <w:sz w:val="28"/>
          <w:szCs w:val="28"/>
        </w:rPr>
        <w:t xml:space="preserve">” </w:t>
      </w:r>
    </w:p>
    <w:p w:rsidR="00C81D9B" w:rsidRPr="00433BBA" w:rsidRDefault="00C81D9B" w:rsidP="007165E4">
      <w:pPr>
        <w:ind w:right="-100"/>
        <w:outlineLvl w:val="0"/>
        <w:rPr>
          <w:rFonts w:asciiTheme="minorHAnsi" w:hAnsiTheme="minorHAnsi"/>
          <w:b/>
          <w:szCs w:val="20"/>
        </w:rPr>
      </w:pPr>
    </w:p>
    <w:p w:rsidR="007165E4" w:rsidRDefault="007165E4" w:rsidP="007165E4">
      <w:pPr>
        <w:ind w:left="1440" w:right="-100" w:hanging="1440"/>
        <w:jc w:val="center"/>
        <w:outlineLvl w:val="0"/>
        <w:rPr>
          <w:rFonts w:asciiTheme="minorHAnsi" w:hAnsiTheme="minorHAnsi"/>
          <w:b/>
          <w:szCs w:val="20"/>
          <w:lang w:val="pl-PL"/>
        </w:rPr>
      </w:pPr>
      <w:r>
        <w:rPr>
          <w:rFonts w:asciiTheme="minorHAnsi" w:hAnsiTheme="minorHAnsi"/>
          <w:b/>
          <w:szCs w:val="20"/>
          <w:lang w:val="pl-PL"/>
        </w:rPr>
        <w:t>5 września 2017 r., godz. 10.00-13.30</w:t>
      </w:r>
    </w:p>
    <w:p w:rsidR="00C81D9B" w:rsidRDefault="007165E4" w:rsidP="007165E4">
      <w:pPr>
        <w:ind w:left="1440" w:right="-100" w:hanging="1440"/>
        <w:jc w:val="center"/>
        <w:outlineLvl w:val="0"/>
        <w:rPr>
          <w:rFonts w:asciiTheme="minorHAnsi" w:hAnsiTheme="minorHAnsi"/>
          <w:b/>
          <w:szCs w:val="20"/>
          <w:lang w:val="pl-PL"/>
        </w:rPr>
      </w:pPr>
      <w:r w:rsidRPr="007165E4">
        <w:rPr>
          <w:rFonts w:asciiTheme="minorHAnsi" w:hAnsiTheme="minorHAnsi"/>
          <w:b/>
          <w:szCs w:val="20"/>
          <w:lang w:val="pl-PL"/>
        </w:rPr>
        <w:t>Siedziba Polskiej Agencji Rozwoju Przedsiębiorczości, ul. Pańska 81/83 Warszawa</w:t>
      </w:r>
    </w:p>
    <w:p w:rsidR="00FD2E4E" w:rsidRDefault="00FD2E4E" w:rsidP="007165E4">
      <w:pPr>
        <w:ind w:left="1440" w:right="-100" w:hanging="1440"/>
        <w:jc w:val="center"/>
        <w:outlineLvl w:val="0"/>
        <w:rPr>
          <w:rFonts w:asciiTheme="minorHAnsi" w:hAnsiTheme="minorHAnsi"/>
          <w:b/>
          <w:szCs w:val="20"/>
          <w:lang w:val="pl-PL"/>
        </w:rPr>
      </w:pPr>
    </w:p>
    <w:p w:rsidR="00FD2E4E" w:rsidRPr="00FD2E4E" w:rsidRDefault="00FD2E4E" w:rsidP="00FD2E4E">
      <w:pPr>
        <w:keepNext/>
        <w:spacing w:before="240" w:after="60"/>
        <w:jc w:val="center"/>
        <w:outlineLvl w:val="1"/>
        <w:rPr>
          <w:rFonts w:asciiTheme="minorHAnsi" w:eastAsia="Times New Roman" w:hAnsiTheme="minorHAnsi" w:cs="Tahoma"/>
          <w:b/>
          <w:bCs/>
          <w:iCs/>
          <w:sz w:val="22"/>
          <w:szCs w:val="22"/>
          <w:lang w:val="pl-PL" w:eastAsia="pl-PL"/>
        </w:rPr>
      </w:pPr>
      <w:r w:rsidRPr="00FD2E4E">
        <w:rPr>
          <w:rFonts w:asciiTheme="minorHAnsi" w:eastAsia="Times New Roman" w:hAnsiTheme="minorHAnsi" w:cs="Tahoma"/>
          <w:b/>
          <w:bCs/>
          <w:iCs/>
          <w:sz w:val="22"/>
          <w:szCs w:val="22"/>
          <w:lang w:val="pl-PL" w:eastAsia="pl-PL"/>
        </w:rPr>
        <w:t>FORMULARZ ZGŁOSZENIOWY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04"/>
      </w:tblGrid>
      <w:tr w:rsidR="003625B3" w:rsidRPr="00FD2E4E" w:rsidTr="003625B3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3625B3" w:rsidRPr="00FD2E4E" w:rsidRDefault="003625B3" w:rsidP="005D0945">
            <w:pPr>
              <w:jc w:val="both"/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</w:pPr>
            <w:r w:rsidRPr="00FD2E4E"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  <w:t>Nazwisko i imię uczestnika</w:t>
            </w:r>
          </w:p>
        </w:tc>
        <w:tc>
          <w:tcPr>
            <w:tcW w:w="7204" w:type="dxa"/>
            <w:shd w:val="clear" w:color="auto" w:fill="auto"/>
            <w:vAlign w:val="bottom"/>
          </w:tcPr>
          <w:p w:rsidR="003625B3" w:rsidRPr="00FD2E4E" w:rsidRDefault="003625B3" w:rsidP="005D0945">
            <w:pPr>
              <w:jc w:val="center"/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</w:pPr>
            <w:r w:rsidRPr="00FD2E4E"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D2E4E" w:rsidRPr="00FD2E4E" w:rsidTr="003625B3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FD2E4E" w:rsidRPr="00FD2E4E" w:rsidRDefault="00FD2E4E" w:rsidP="00FD2E4E">
            <w:pPr>
              <w:jc w:val="both"/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</w:pPr>
            <w:r w:rsidRPr="00FD2E4E"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  <w:t>Pełna nazwa firmy</w:t>
            </w:r>
          </w:p>
        </w:tc>
        <w:tc>
          <w:tcPr>
            <w:tcW w:w="7204" w:type="dxa"/>
            <w:shd w:val="clear" w:color="auto" w:fill="auto"/>
            <w:vAlign w:val="bottom"/>
          </w:tcPr>
          <w:p w:rsidR="00FD2E4E" w:rsidRPr="00FD2E4E" w:rsidRDefault="00FD2E4E" w:rsidP="00FD2E4E">
            <w:pPr>
              <w:jc w:val="center"/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</w:pPr>
            <w:r w:rsidRPr="00FD2E4E"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D2E4E" w:rsidRPr="00FD2E4E" w:rsidTr="003625B3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FD2E4E" w:rsidRPr="00FD2E4E" w:rsidRDefault="00FD2E4E" w:rsidP="00FD2E4E">
            <w:pPr>
              <w:jc w:val="both"/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</w:pPr>
            <w:r w:rsidRPr="00FD2E4E"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  <w:t>Branża</w:t>
            </w:r>
          </w:p>
        </w:tc>
        <w:tc>
          <w:tcPr>
            <w:tcW w:w="7204" w:type="dxa"/>
            <w:shd w:val="clear" w:color="auto" w:fill="auto"/>
            <w:vAlign w:val="bottom"/>
          </w:tcPr>
          <w:p w:rsidR="00FD2E4E" w:rsidRPr="00FD2E4E" w:rsidRDefault="00FD2E4E" w:rsidP="00FD2E4E">
            <w:pPr>
              <w:jc w:val="center"/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</w:pPr>
            <w:r w:rsidRPr="00FD2E4E"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D2E4E" w:rsidRPr="00FD2E4E" w:rsidTr="003625B3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FD2E4E" w:rsidRPr="00FD2E4E" w:rsidRDefault="00FD2E4E" w:rsidP="00FD2E4E">
            <w:pPr>
              <w:jc w:val="both"/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</w:pPr>
            <w:r w:rsidRPr="00FD2E4E"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  <w:t>Adres firmy</w:t>
            </w:r>
          </w:p>
        </w:tc>
        <w:tc>
          <w:tcPr>
            <w:tcW w:w="7204" w:type="dxa"/>
            <w:shd w:val="clear" w:color="auto" w:fill="auto"/>
            <w:vAlign w:val="bottom"/>
          </w:tcPr>
          <w:p w:rsidR="00FD2E4E" w:rsidRPr="00FD2E4E" w:rsidRDefault="00FD2E4E" w:rsidP="00FD2E4E">
            <w:pPr>
              <w:jc w:val="center"/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</w:pPr>
            <w:r w:rsidRPr="00FD2E4E"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D2E4E" w:rsidRPr="00FD2E4E" w:rsidTr="003625B3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FD2E4E" w:rsidRPr="00FD2E4E" w:rsidRDefault="00FD2E4E" w:rsidP="00FD2E4E">
            <w:pPr>
              <w:jc w:val="both"/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</w:pPr>
            <w:r w:rsidRPr="00FD2E4E"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  <w:t>Telefon</w:t>
            </w:r>
          </w:p>
        </w:tc>
        <w:tc>
          <w:tcPr>
            <w:tcW w:w="7204" w:type="dxa"/>
            <w:shd w:val="clear" w:color="auto" w:fill="auto"/>
            <w:vAlign w:val="bottom"/>
          </w:tcPr>
          <w:p w:rsidR="00FD2E4E" w:rsidRPr="00FD2E4E" w:rsidRDefault="00FD2E4E" w:rsidP="00FD2E4E">
            <w:pPr>
              <w:jc w:val="center"/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</w:pPr>
            <w:r w:rsidRPr="00FD2E4E"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D2E4E" w:rsidRPr="00FD2E4E" w:rsidTr="003625B3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FD2E4E" w:rsidRPr="00FD2E4E" w:rsidRDefault="00FD2E4E" w:rsidP="00FD2E4E">
            <w:pPr>
              <w:jc w:val="both"/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</w:pPr>
            <w:r w:rsidRPr="00FD2E4E"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  <w:t>E-mail</w:t>
            </w:r>
          </w:p>
        </w:tc>
        <w:tc>
          <w:tcPr>
            <w:tcW w:w="7204" w:type="dxa"/>
            <w:shd w:val="clear" w:color="auto" w:fill="auto"/>
            <w:vAlign w:val="bottom"/>
          </w:tcPr>
          <w:p w:rsidR="00FD2E4E" w:rsidRPr="00FD2E4E" w:rsidRDefault="00FD2E4E" w:rsidP="00FD2E4E">
            <w:pPr>
              <w:jc w:val="center"/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</w:pPr>
            <w:r w:rsidRPr="00FD2E4E">
              <w:rPr>
                <w:rFonts w:asciiTheme="minorHAnsi" w:eastAsia="Times New Roman" w:hAnsiTheme="minorHAnsi" w:cs="Tahoma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FD2E4E" w:rsidRDefault="00FD2E4E" w:rsidP="00FD2E4E">
      <w:pPr>
        <w:jc w:val="both"/>
        <w:rPr>
          <w:rFonts w:asciiTheme="minorHAnsi" w:eastAsia="Times New Roman" w:hAnsiTheme="minorHAnsi" w:cs="Tahoma"/>
          <w:sz w:val="22"/>
          <w:szCs w:val="22"/>
          <w:lang w:val="pl-PL" w:eastAsia="pl-PL"/>
        </w:rPr>
      </w:pPr>
    </w:p>
    <w:p w:rsidR="002A1CD6" w:rsidRPr="00FD2E4E" w:rsidRDefault="002A1CD6" w:rsidP="00FD2E4E">
      <w:pPr>
        <w:jc w:val="both"/>
        <w:rPr>
          <w:rFonts w:asciiTheme="minorHAnsi" w:eastAsia="Times New Roman" w:hAnsiTheme="minorHAnsi" w:cs="Tahoma"/>
          <w:sz w:val="22"/>
          <w:szCs w:val="22"/>
          <w:lang w:val="pl-PL" w:eastAsia="pl-PL"/>
        </w:rPr>
      </w:pPr>
    </w:p>
    <w:p w:rsidR="00FD2E4E" w:rsidRPr="00FD2E4E" w:rsidRDefault="00FD2E4E" w:rsidP="00FD2E4E">
      <w:pPr>
        <w:jc w:val="both"/>
        <w:rPr>
          <w:rFonts w:asciiTheme="minorHAnsi" w:eastAsia="Times New Roman" w:hAnsiTheme="minorHAnsi" w:cs="Tahoma"/>
          <w:sz w:val="22"/>
          <w:szCs w:val="22"/>
          <w:lang w:val="pl-PL" w:eastAsia="pl-PL"/>
        </w:rPr>
      </w:pPr>
    </w:p>
    <w:p w:rsidR="00A96397" w:rsidRDefault="00FD2E4E" w:rsidP="00FD2E4E">
      <w:pPr>
        <w:jc w:val="both"/>
        <w:rPr>
          <w:rFonts w:asciiTheme="minorHAnsi" w:eastAsia="Times New Roman" w:hAnsiTheme="minorHAnsi" w:cs="Tahoma"/>
          <w:b/>
          <w:sz w:val="22"/>
          <w:szCs w:val="22"/>
          <w:lang w:val="pl-PL" w:eastAsia="pl-PL"/>
        </w:rPr>
      </w:pPr>
      <w:r w:rsidRPr="00FD2E4E">
        <w:rPr>
          <w:rFonts w:asciiTheme="minorHAnsi" w:eastAsia="Times New Roman" w:hAnsiTheme="minorHAnsi" w:cs="Tahoma"/>
          <w:sz w:val="22"/>
          <w:szCs w:val="22"/>
          <w:lang w:val="pl-PL" w:eastAsia="pl-PL"/>
        </w:rPr>
        <w:t xml:space="preserve">Zgłoszenia prosimy przesyłać do dnia </w:t>
      </w:r>
      <w:r w:rsidRPr="00FD2E4E">
        <w:rPr>
          <w:rFonts w:asciiTheme="minorHAnsi" w:eastAsia="Times New Roman" w:hAnsiTheme="minorHAnsi" w:cs="Tahoma"/>
          <w:b/>
          <w:sz w:val="22"/>
          <w:szCs w:val="22"/>
          <w:lang w:val="pl-PL" w:eastAsia="pl-PL"/>
        </w:rPr>
        <w:t>1 września br.</w:t>
      </w:r>
      <w:r w:rsidRPr="00FD2E4E">
        <w:rPr>
          <w:rFonts w:asciiTheme="minorHAnsi" w:eastAsia="Times New Roman" w:hAnsiTheme="minorHAnsi" w:cs="Tahoma"/>
          <w:sz w:val="22"/>
          <w:szCs w:val="22"/>
          <w:lang w:val="pl-PL" w:eastAsia="pl-PL"/>
        </w:rPr>
        <w:t xml:space="preserve"> na adres e-mail</w:t>
      </w:r>
      <w:r w:rsidR="000C6368">
        <w:rPr>
          <w:rFonts w:asciiTheme="minorHAnsi" w:eastAsia="Times New Roman" w:hAnsiTheme="minorHAnsi" w:cs="Tahoma"/>
          <w:sz w:val="22"/>
          <w:szCs w:val="22"/>
          <w:lang w:val="pl-PL" w:eastAsia="pl-PL"/>
        </w:rPr>
        <w:t>:</w:t>
      </w:r>
      <w:r w:rsidRPr="00FD2E4E">
        <w:rPr>
          <w:rFonts w:asciiTheme="minorHAnsi" w:eastAsia="Times New Roman" w:hAnsiTheme="minorHAnsi" w:cs="Tahoma"/>
          <w:sz w:val="22"/>
          <w:szCs w:val="22"/>
          <w:lang w:val="pl-PL" w:eastAsia="pl-PL"/>
        </w:rPr>
        <w:t xml:space="preserve"> </w:t>
      </w:r>
      <w:hyperlink r:id="rId9" w:history="1">
        <w:r w:rsidR="00A96397" w:rsidRPr="006E55FA">
          <w:rPr>
            <w:rStyle w:val="Hipercze"/>
            <w:rFonts w:asciiTheme="minorHAnsi" w:eastAsia="Times New Roman" w:hAnsiTheme="minorHAnsi" w:cs="Tahoma"/>
            <w:b/>
            <w:sz w:val="22"/>
            <w:szCs w:val="22"/>
            <w:lang w:val="pl-PL" w:eastAsia="pl-PL"/>
          </w:rPr>
          <w:t>piotr_sochon@parp.gov.pl</w:t>
        </w:r>
      </w:hyperlink>
      <w:r w:rsidR="000C6368">
        <w:rPr>
          <w:rFonts w:asciiTheme="minorHAnsi" w:eastAsia="Times New Roman" w:hAnsiTheme="minorHAnsi" w:cs="Tahoma"/>
          <w:b/>
          <w:sz w:val="22"/>
          <w:szCs w:val="22"/>
          <w:lang w:val="pl-PL" w:eastAsia="pl-PL"/>
        </w:rPr>
        <w:t>.</w:t>
      </w:r>
      <w:bookmarkStart w:id="0" w:name="_GoBack"/>
      <w:bookmarkEnd w:id="0"/>
    </w:p>
    <w:p w:rsidR="00A96397" w:rsidRDefault="00A96397" w:rsidP="00FD2E4E">
      <w:pPr>
        <w:jc w:val="both"/>
        <w:rPr>
          <w:rFonts w:asciiTheme="minorHAnsi" w:eastAsia="Times New Roman" w:hAnsiTheme="minorHAnsi" w:cs="Tahoma"/>
          <w:b/>
          <w:sz w:val="22"/>
          <w:szCs w:val="22"/>
          <w:lang w:val="pl-PL" w:eastAsia="pl-PL"/>
        </w:rPr>
      </w:pPr>
    </w:p>
    <w:p w:rsidR="00FD2E4E" w:rsidRPr="00FD2E4E" w:rsidRDefault="00FD2E4E" w:rsidP="00FD2E4E">
      <w:pPr>
        <w:jc w:val="both"/>
        <w:rPr>
          <w:rFonts w:asciiTheme="minorHAnsi" w:eastAsia="Times New Roman" w:hAnsiTheme="minorHAnsi" w:cs="Tahoma"/>
          <w:sz w:val="22"/>
          <w:szCs w:val="22"/>
          <w:lang w:val="pl-PL" w:eastAsia="pl-PL"/>
        </w:rPr>
      </w:pPr>
    </w:p>
    <w:p w:rsidR="00FD2E4E" w:rsidRPr="00FD2E4E" w:rsidRDefault="00FD2E4E" w:rsidP="00FD2E4E">
      <w:pPr>
        <w:jc w:val="both"/>
        <w:rPr>
          <w:rFonts w:asciiTheme="minorHAnsi" w:eastAsia="Times New Roman" w:hAnsiTheme="minorHAnsi" w:cs="Tahoma"/>
          <w:sz w:val="22"/>
          <w:szCs w:val="22"/>
          <w:lang w:val="pl-PL" w:eastAsia="pl-PL"/>
        </w:rPr>
      </w:pPr>
    </w:p>
    <w:p w:rsidR="00FD2E4E" w:rsidRPr="00FD2E4E" w:rsidRDefault="00FD2E4E" w:rsidP="00FD2E4E">
      <w:pPr>
        <w:jc w:val="both"/>
        <w:rPr>
          <w:rFonts w:asciiTheme="minorHAnsi" w:eastAsia="Times New Roman" w:hAnsiTheme="minorHAnsi" w:cs="Tahoma"/>
          <w:i/>
          <w:sz w:val="22"/>
          <w:szCs w:val="22"/>
          <w:lang w:val="pl-PL" w:eastAsia="pl-PL"/>
        </w:rPr>
      </w:pPr>
      <w:r w:rsidRPr="00FD2E4E">
        <w:rPr>
          <w:rFonts w:asciiTheme="minorHAnsi" w:eastAsia="Times New Roman" w:hAnsiTheme="minorHAnsi" w:cs="Tahoma"/>
          <w:bCs/>
          <w:i/>
          <w:sz w:val="22"/>
          <w:szCs w:val="22"/>
          <w:lang w:val="pl-PL" w:eastAsia="pl-PL"/>
        </w:rPr>
        <w:t>PARP zastrzega sobie prawo wyboru uczestników seminarium w przypadku dużej liczby zgłoszeń</w:t>
      </w:r>
      <w:r w:rsidRPr="00FD2E4E">
        <w:rPr>
          <w:rFonts w:asciiTheme="minorHAnsi" w:eastAsia="Times New Roman" w:hAnsiTheme="minorHAnsi" w:cs="Tahoma"/>
          <w:i/>
          <w:sz w:val="22"/>
          <w:szCs w:val="22"/>
          <w:lang w:val="pl-PL" w:eastAsia="pl-PL"/>
        </w:rPr>
        <w:t xml:space="preserve">. PARP bezzwłocznie potwierdzi przyjęcie zgłoszenia na seminarium drogą mailową na adres podany przez uczestnika. </w:t>
      </w:r>
    </w:p>
    <w:p w:rsidR="00FD2E4E" w:rsidRPr="00FD2E4E" w:rsidRDefault="00FD2E4E" w:rsidP="00FD2E4E">
      <w:pPr>
        <w:rPr>
          <w:rFonts w:asciiTheme="minorHAnsi" w:eastAsia="Times New Roman" w:hAnsiTheme="minorHAnsi" w:cs="Tahoma"/>
          <w:b/>
          <w:bCs/>
          <w:i/>
          <w:iCs/>
          <w:sz w:val="22"/>
          <w:szCs w:val="22"/>
          <w:lang w:val="pl-PL" w:eastAsia="pl-PL"/>
        </w:rPr>
      </w:pPr>
    </w:p>
    <w:p w:rsidR="00FD2E4E" w:rsidRPr="00FD2E4E" w:rsidRDefault="00FD2E4E" w:rsidP="00FD2E4E">
      <w:pPr>
        <w:jc w:val="both"/>
        <w:rPr>
          <w:rFonts w:asciiTheme="minorHAnsi" w:eastAsia="Times New Roman" w:hAnsiTheme="minorHAnsi" w:cs="Tahoma"/>
          <w:i/>
          <w:sz w:val="22"/>
          <w:szCs w:val="22"/>
          <w:lang w:val="pl-PL" w:eastAsia="pl-PL"/>
        </w:rPr>
      </w:pPr>
      <w:r w:rsidRPr="00FD2E4E">
        <w:rPr>
          <w:rFonts w:asciiTheme="minorHAnsi" w:eastAsia="Times New Roman" w:hAnsiTheme="minorHAnsi" w:cs="Tahoma"/>
          <w:i/>
          <w:sz w:val="22"/>
          <w:szCs w:val="22"/>
          <w:lang w:val="pl-PL" w:eastAsia="pl-PL"/>
        </w:rPr>
        <w:t xml:space="preserve">Państwa dane osobowe będą przetwarzane przez Polską Agencję Rozwoju Przedsiębiorczości </w:t>
      </w:r>
      <w:r w:rsidRPr="00FD2E4E">
        <w:rPr>
          <w:rFonts w:asciiTheme="minorHAnsi" w:eastAsia="Times New Roman" w:hAnsiTheme="minorHAnsi" w:cs="Tahoma"/>
          <w:i/>
          <w:sz w:val="22"/>
          <w:szCs w:val="22"/>
          <w:lang w:val="pl-PL" w:eastAsia="pl-PL"/>
        </w:rPr>
        <w:br/>
        <w:t xml:space="preserve">z siedzibą w Warszawie (00-834), ul. Pańska 81/83, jako administratora danych, w celu wykonywania na Państwa rzecz usług i/lub udzielenia wsparcia w ramach realizowanych przez PARP projektów międzynarodowych. Państwa dane osobowe mogą zostać udostępnione podmiotom uprawnionym do kontrolowania działań realizowanych przez Polską Agencję Rozwoju Przedsiębiorczości. Osobie, której dane dotyczą, przysługuje prawo dostępu </w:t>
      </w:r>
      <w:r w:rsidRPr="00FD2E4E">
        <w:rPr>
          <w:rFonts w:asciiTheme="minorHAnsi" w:eastAsia="Times New Roman" w:hAnsiTheme="minorHAnsi" w:cs="Tahoma"/>
          <w:i/>
          <w:sz w:val="22"/>
          <w:szCs w:val="22"/>
          <w:lang w:val="pl-PL" w:eastAsia="pl-PL"/>
        </w:rPr>
        <w:br/>
        <w:t xml:space="preserve">do treści swoich danych osobowych oraz ich poprawiania. Podanie danych jest dobrowolne, jednakże </w:t>
      </w:r>
      <w:r w:rsidRPr="00FD2E4E">
        <w:rPr>
          <w:rFonts w:asciiTheme="minorHAnsi" w:eastAsia="Times New Roman" w:hAnsiTheme="minorHAnsi" w:cs="Tahoma"/>
          <w:i/>
          <w:sz w:val="22"/>
          <w:szCs w:val="22"/>
          <w:lang w:val="pl-PL" w:eastAsia="pl-PL"/>
        </w:rPr>
        <w:br/>
        <w:t>ich nieudostępnienie, ze względu na wymogi projektowe, uniemożliwi Państwu skorzystanie z ww. usług i/lub otrzymanie wsparcia.</w:t>
      </w:r>
    </w:p>
    <w:p w:rsidR="00FD2E4E" w:rsidRPr="00FD2E4E" w:rsidRDefault="00FD2E4E" w:rsidP="007165E4">
      <w:pPr>
        <w:ind w:left="1440" w:right="-100" w:hanging="1440"/>
        <w:jc w:val="center"/>
        <w:outlineLvl w:val="0"/>
        <w:rPr>
          <w:rFonts w:asciiTheme="minorHAnsi" w:hAnsiTheme="minorHAnsi"/>
          <w:b/>
          <w:i/>
          <w:sz w:val="22"/>
          <w:szCs w:val="22"/>
          <w:lang w:val="pl-PL" w:eastAsia="en-GB"/>
        </w:rPr>
      </w:pPr>
    </w:p>
    <w:p w:rsidR="00C81D9B" w:rsidRPr="007165E4" w:rsidRDefault="00C81D9B" w:rsidP="007165E4">
      <w:pPr>
        <w:ind w:right="-100"/>
        <w:outlineLvl w:val="0"/>
        <w:rPr>
          <w:rFonts w:asciiTheme="minorHAnsi" w:hAnsiTheme="minorHAnsi"/>
          <w:szCs w:val="20"/>
          <w:lang w:val="pl-PL"/>
        </w:rPr>
      </w:pPr>
    </w:p>
    <w:sectPr w:rsidR="00C81D9B" w:rsidRPr="007165E4" w:rsidSect="0087207E">
      <w:headerReference w:type="default" r:id="rId10"/>
      <w:pgSz w:w="11906" w:h="16838"/>
      <w:pgMar w:top="2113" w:right="851" w:bottom="851" w:left="851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85" w:rsidRDefault="00AC4385">
      <w:r>
        <w:separator/>
      </w:r>
    </w:p>
  </w:endnote>
  <w:endnote w:type="continuationSeparator" w:id="0">
    <w:p w:rsidR="00AC4385" w:rsidRDefault="00AC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85" w:rsidRDefault="00AC4385">
      <w:r>
        <w:separator/>
      </w:r>
    </w:p>
  </w:footnote>
  <w:footnote w:type="continuationSeparator" w:id="0">
    <w:p w:rsidR="00AC4385" w:rsidRDefault="00AC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6A" w:rsidRDefault="0087207E" w:rsidP="001440E3">
    <w:pPr>
      <w:pStyle w:val="Nagwek"/>
      <w:tabs>
        <w:tab w:val="left" w:pos="5520"/>
      </w:tabs>
      <w:rPr>
        <w:rFonts w:asciiTheme="minorHAnsi" w:hAnsiTheme="minorHAnsi"/>
        <w:noProof/>
      </w:rPr>
    </w:pPr>
    <w:r>
      <w:rPr>
        <w:rFonts w:asciiTheme="minorHAnsi" w:hAnsiTheme="minorHAnsi"/>
        <w:noProof/>
        <w:color w:val="337AB7"/>
        <w:sz w:val="23"/>
        <w:szCs w:val="23"/>
        <w:lang w:val="pl-PL" w:eastAsia="pl-PL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5774690</wp:posOffset>
          </wp:positionH>
          <wp:positionV relativeFrom="paragraph">
            <wp:posOffset>10795</wp:posOffset>
          </wp:positionV>
          <wp:extent cx="704850" cy="1433195"/>
          <wp:effectExtent l="0" t="0" r="0" b="0"/>
          <wp:wrapThrough wrapText="bothSides">
            <wp:wrapPolygon edited="0">
              <wp:start x="0" y="0"/>
              <wp:lineTo x="0" y="21246"/>
              <wp:lineTo x="21016" y="21246"/>
              <wp:lineTo x="21016" y="0"/>
              <wp:lineTo x="0" y="0"/>
            </wp:wrapPolygon>
          </wp:wrapThrough>
          <wp:docPr id="46" name="Obraz 46" descr="C:\Users\Piotr_Sochon\Desktop\undp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otr_Sochon\Desktop\undp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4FA9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12700</wp:posOffset>
          </wp:positionV>
          <wp:extent cx="1787525" cy="1160145"/>
          <wp:effectExtent l="0" t="0" r="3175" b="1905"/>
          <wp:wrapThrough wrapText="bothSides">
            <wp:wrapPolygon edited="0">
              <wp:start x="0" y="0"/>
              <wp:lineTo x="0" y="21281"/>
              <wp:lineTo x="21408" y="21281"/>
              <wp:lineTo x="21408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82" t="15311" r="21851" b="22312"/>
                  <a:stretch/>
                </pic:blipFill>
                <pic:spPr bwMode="auto">
                  <a:xfrm>
                    <a:off x="0" y="0"/>
                    <a:ext cx="1787525" cy="1160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81D9B" w:rsidRPr="00B84FA9">
      <w:rPr>
        <w:rFonts w:asciiTheme="minorHAnsi" w:hAnsiTheme="minorHAnsi"/>
        <w:noProof/>
      </w:rPr>
      <w:t xml:space="preserve"> </w:t>
    </w:r>
    <w:r w:rsidR="000C6368">
      <w:rPr>
        <w:rFonts w:asciiTheme="minorHAnsi" w:hAnsiTheme="minorHAnsi"/>
        <w:noProof/>
      </w:rPr>
      <w:tab/>
    </w:r>
  </w:p>
  <w:p w:rsidR="00BC051F" w:rsidRPr="0085596A" w:rsidRDefault="0087207E">
    <w:pPr>
      <w:pStyle w:val="Nagwek"/>
      <w:rPr>
        <w:noProof/>
        <w:lang w:val="pl-PL" w:eastAsia="pl-PL"/>
      </w:rPr>
    </w:pPr>
    <w:r w:rsidRPr="00B84FA9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2450465</wp:posOffset>
          </wp:positionH>
          <wp:positionV relativeFrom="paragraph">
            <wp:posOffset>5715</wp:posOffset>
          </wp:positionV>
          <wp:extent cx="1571625" cy="600075"/>
          <wp:effectExtent l="0" t="0" r="9525" b="9525"/>
          <wp:wrapThrough wrapText="bothSides">
            <wp:wrapPolygon edited="0">
              <wp:start x="0" y="0"/>
              <wp:lineTo x="0" y="21257"/>
              <wp:lineTo x="21469" y="21257"/>
              <wp:lineTo x="21469" y="0"/>
              <wp:lineTo x="0" y="0"/>
            </wp:wrapPolygon>
          </wp:wrapThrough>
          <wp:docPr id="43" name="Obraz 43" descr="http://inkubator.uni.opole.pl/wp-content/uploads/2015/08/PA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kubator.uni.opole.pl/wp-content/uploads/2015/08/PAR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D9B" w:rsidRPr="00B84FA9">
      <w:rPr>
        <w:rFonts w:asciiTheme="minorHAnsi" w:hAnsiTheme="minorHAnsi"/>
        <w:noProof/>
      </w:rPr>
      <w:t xml:space="preserve">  </w:t>
    </w:r>
    <w:r w:rsidR="00C81D9B">
      <w:rPr>
        <w:rFonts w:asciiTheme="minorHAnsi" w:hAnsiTheme="minorHAnsi"/>
        <w:noProof/>
        <w:color w:val="337AB7"/>
        <w:sz w:val="23"/>
        <w:szCs w:val="23"/>
        <w:lang w:val="pl-PL"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515F"/>
    <w:multiLevelType w:val="hybridMultilevel"/>
    <w:tmpl w:val="C3B46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F5B77"/>
    <w:multiLevelType w:val="hybridMultilevel"/>
    <w:tmpl w:val="5162A0BE"/>
    <w:lvl w:ilvl="0" w:tplc="85D81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50CB6"/>
    <w:multiLevelType w:val="hybridMultilevel"/>
    <w:tmpl w:val="A90A8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63B5D"/>
    <w:multiLevelType w:val="hybridMultilevel"/>
    <w:tmpl w:val="58202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713B3C"/>
    <w:multiLevelType w:val="hybridMultilevel"/>
    <w:tmpl w:val="3CF0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13693"/>
    <w:multiLevelType w:val="hybridMultilevel"/>
    <w:tmpl w:val="DACED41A"/>
    <w:lvl w:ilvl="0" w:tplc="FC76E15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6">
    <w:nsid w:val="69953F61"/>
    <w:multiLevelType w:val="hybridMultilevel"/>
    <w:tmpl w:val="7974D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9B"/>
    <w:rsid w:val="000C6368"/>
    <w:rsid w:val="000F3249"/>
    <w:rsid w:val="00124865"/>
    <w:rsid w:val="001440E3"/>
    <w:rsid w:val="001836E8"/>
    <w:rsid w:val="00184FAE"/>
    <w:rsid w:val="001A3F3D"/>
    <w:rsid w:val="001A467C"/>
    <w:rsid w:val="001B6632"/>
    <w:rsid w:val="001E1FCE"/>
    <w:rsid w:val="001F0A17"/>
    <w:rsid w:val="00212374"/>
    <w:rsid w:val="00252262"/>
    <w:rsid w:val="002A1CD6"/>
    <w:rsid w:val="002D4B71"/>
    <w:rsid w:val="00324C6A"/>
    <w:rsid w:val="00327A3B"/>
    <w:rsid w:val="00336CEE"/>
    <w:rsid w:val="003625B3"/>
    <w:rsid w:val="00390499"/>
    <w:rsid w:val="003A7313"/>
    <w:rsid w:val="003E5832"/>
    <w:rsid w:val="00404747"/>
    <w:rsid w:val="004163B6"/>
    <w:rsid w:val="00446EE6"/>
    <w:rsid w:val="0045416C"/>
    <w:rsid w:val="00490007"/>
    <w:rsid w:val="004F2D6B"/>
    <w:rsid w:val="005000D9"/>
    <w:rsid w:val="00511907"/>
    <w:rsid w:val="00511D51"/>
    <w:rsid w:val="00514AD9"/>
    <w:rsid w:val="005233AA"/>
    <w:rsid w:val="00571457"/>
    <w:rsid w:val="005C1E43"/>
    <w:rsid w:val="005E20AA"/>
    <w:rsid w:val="005E4FAD"/>
    <w:rsid w:val="00632837"/>
    <w:rsid w:val="00636461"/>
    <w:rsid w:val="006514AC"/>
    <w:rsid w:val="00657C69"/>
    <w:rsid w:val="006717D8"/>
    <w:rsid w:val="00693D97"/>
    <w:rsid w:val="006A1133"/>
    <w:rsid w:val="007165E4"/>
    <w:rsid w:val="00751540"/>
    <w:rsid w:val="007626DB"/>
    <w:rsid w:val="007803BD"/>
    <w:rsid w:val="007D200F"/>
    <w:rsid w:val="007D22BE"/>
    <w:rsid w:val="007D629C"/>
    <w:rsid w:val="007E5A9B"/>
    <w:rsid w:val="007E6120"/>
    <w:rsid w:val="00811B5A"/>
    <w:rsid w:val="00833436"/>
    <w:rsid w:val="00835BAF"/>
    <w:rsid w:val="0087207E"/>
    <w:rsid w:val="00873305"/>
    <w:rsid w:val="008A5171"/>
    <w:rsid w:val="008D554A"/>
    <w:rsid w:val="008E6B90"/>
    <w:rsid w:val="009003CA"/>
    <w:rsid w:val="00943F64"/>
    <w:rsid w:val="00945A01"/>
    <w:rsid w:val="00966F33"/>
    <w:rsid w:val="00976470"/>
    <w:rsid w:val="0098562E"/>
    <w:rsid w:val="009A3702"/>
    <w:rsid w:val="00A04455"/>
    <w:rsid w:val="00A144EC"/>
    <w:rsid w:val="00A66FDD"/>
    <w:rsid w:val="00A67C78"/>
    <w:rsid w:val="00A840B7"/>
    <w:rsid w:val="00A96397"/>
    <w:rsid w:val="00AB493A"/>
    <w:rsid w:val="00AB6D0D"/>
    <w:rsid w:val="00AC3187"/>
    <w:rsid w:val="00AC4385"/>
    <w:rsid w:val="00AD2335"/>
    <w:rsid w:val="00AE0636"/>
    <w:rsid w:val="00AF4F0D"/>
    <w:rsid w:val="00B10FC0"/>
    <w:rsid w:val="00B27100"/>
    <w:rsid w:val="00B5441D"/>
    <w:rsid w:val="00B56471"/>
    <w:rsid w:val="00B73E20"/>
    <w:rsid w:val="00BA1218"/>
    <w:rsid w:val="00BB1B66"/>
    <w:rsid w:val="00BD7F51"/>
    <w:rsid w:val="00BE347D"/>
    <w:rsid w:val="00BF0DA7"/>
    <w:rsid w:val="00C03986"/>
    <w:rsid w:val="00C25082"/>
    <w:rsid w:val="00C450F1"/>
    <w:rsid w:val="00C8008C"/>
    <w:rsid w:val="00C81D9B"/>
    <w:rsid w:val="00CA3BBB"/>
    <w:rsid w:val="00CA54EA"/>
    <w:rsid w:val="00CA6776"/>
    <w:rsid w:val="00CB4536"/>
    <w:rsid w:val="00CF1B4E"/>
    <w:rsid w:val="00CF6C42"/>
    <w:rsid w:val="00D065B7"/>
    <w:rsid w:val="00D15ECF"/>
    <w:rsid w:val="00D37D62"/>
    <w:rsid w:val="00D81CA1"/>
    <w:rsid w:val="00D9230D"/>
    <w:rsid w:val="00DA023D"/>
    <w:rsid w:val="00DC18B3"/>
    <w:rsid w:val="00DE4925"/>
    <w:rsid w:val="00DE6C67"/>
    <w:rsid w:val="00DF0DE8"/>
    <w:rsid w:val="00DF7E2F"/>
    <w:rsid w:val="00EA776E"/>
    <w:rsid w:val="00EB4B83"/>
    <w:rsid w:val="00EE01A7"/>
    <w:rsid w:val="00EE6030"/>
    <w:rsid w:val="00EF1BB8"/>
    <w:rsid w:val="00F21551"/>
    <w:rsid w:val="00F3465F"/>
    <w:rsid w:val="00F62FE9"/>
    <w:rsid w:val="00F735C2"/>
    <w:rsid w:val="00F9412C"/>
    <w:rsid w:val="00FB29C0"/>
    <w:rsid w:val="00FB5421"/>
    <w:rsid w:val="00FC245C"/>
    <w:rsid w:val="00F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9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zevknihy1">
    <w:name w:val="Název knihy1"/>
    <w:uiPriority w:val="99"/>
    <w:rsid w:val="00C81D9B"/>
    <w:rPr>
      <w:b/>
      <w:smallCaps/>
      <w:spacing w:val="5"/>
    </w:rPr>
  </w:style>
  <w:style w:type="paragraph" w:styleId="Akapitzlist">
    <w:name w:val="List Paragraph"/>
    <w:basedOn w:val="Normalny"/>
    <w:uiPriority w:val="34"/>
    <w:qFormat/>
    <w:rsid w:val="00C81D9B"/>
    <w:pPr>
      <w:ind w:left="720"/>
      <w:contextualSpacing/>
    </w:pPr>
    <w:rPr>
      <w:rFonts w:eastAsiaTheme="minorHAnsi"/>
      <w:lang w:val="fr-BE" w:eastAsia="fr-BE"/>
    </w:rPr>
  </w:style>
  <w:style w:type="paragraph" w:styleId="Nagwek">
    <w:name w:val="header"/>
    <w:basedOn w:val="Normalny"/>
    <w:link w:val="NagwekZnak"/>
    <w:uiPriority w:val="99"/>
    <w:unhideWhenUsed/>
    <w:rsid w:val="00C81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D9B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8C"/>
    <w:rPr>
      <w:rFonts w:ascii="Segoe UI" w:eastAsia="Batang" w:hAnsi="Segoe UI" w:cs="Segoe UI"/>
      <w:sz w:val="18"/>
      <w:szCs w:val="18"/>
      <w:lang w:val="en-GB" w:eastAsia="ko-KR"/>
    </w:rPr>
  </w:style>
  <w:style w:type="paragraph" w:styleId="Stopka">
    <w:name w:val="footer"/>
    <w:basedOn w:val="Normalny"/>
    <w:link w:val="StopkaZnak"/>
    <w:uiPriority w:val="99"/>
    <w:unhideWhenUsed/>
    <w:rsid w:val="00CB4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536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B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BAF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BAF"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  <w:style w:type="character" w:styleId="Hipercze">
    <w:name w:val="Hyperlink"/>
    <w:basedOn w:val="Domylnaczcionkaakapitu"/>
    <w:uiPriority w:val="99"/>
    <w:unhideWhenUsed/>
    <w:rsid w:val="00872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9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zevknihy1">
    <w:name w:val="Název knihy1"/>
    <w:uiPriority w:val="99"/>
    <w:rsid w:val="00C81D9B"/>
    <w:rPr>
      <w:b/>
      <w:smallCaps/>
      <w:spacing w:val="5"/>
    </w:rPr>
  </w:style>
  <w:style w:type="paragraph" w:styleId="Akapitzlist">
    <w:name w:val="List Paragraph"/>
    <w:basedOn w:val="Normalny"/>
    <w:uiPriority w:val="34"/>
    <w:qFormat/>
    <w:rsid w:val="00C81D9B"/>
    <w:pPr>
      <w:ind w:left="720"/>
      <w:contextualSpacing/>
    </w:pPr>
    <w:rPr>
      <w:rFonts w:eastAsiaTheme="minorHAnsi"/>
      <w:lang w:val="fr-BE" w:eastAsia="fr-BE"/>
    </w:rPr>
  </w:style>
  <w:style w:type="paragraph" w:styleId="Nagwek">
    <w:name w:val="header"/>
    <w:basedOn w:val="Normalny"/>
    <w:link w:val="NagwekZnak"/>
    <w:uiPriority w:val="99"/>
    <w:unhideWhenUsed/>
    <w:rsid w:val="00C81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D9B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8C"/>
    <w:rPr>
      <w:rFonts w:ascii="Segoe UI" w:eastAsia="Batang" w:hAnsi="Segoe UI" w:cs="Segoe UI"/>
      <w:sz w:val="18"/>
      <w:szCs w:val="18"/>
      <w:lang w:val="en-GB" w:eastAsia="ko-KR"/>
    </w:rPr>
  </w:style>
  <w:style w:type="paragraph" w:styleId="Stopka">
    <w:name w:val="footer"/>
    <w:basedOn w:val="Normalny"/>
    <w:link w:val="StopkaZnak"/>
    <w:uiPriority w:val="99"/>
    <w:unhideWhenUsed/>
    <w:rsid w:val="00CB4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536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B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BAF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BAF"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  <w:style w:type="character" w:styleId="Hipercze">
    <w:name w:val="Hyperlink"/>
    <w:basedOn w:val="Domylnaczcionkaakapitu"/>
    <w:uiPriority w:val="99"/>
    <w:unhideWhenUsed/>
    <w:rsid w:val="00872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otr_sochon@parp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2DAC-7669-4EFC-AEBB-FEBF8E86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 Beata</dc:creator>
  <cp:lastModifiedBy>Janusz Ślusarczyk</cp:lastModifiedBy>
  <cp:revision>2</cp:revision>
  <cp:lastPrinted>2017-04-23T17:13:00Z</cp:lastPrinted>
  <dcterms:created xsi:type="dcterms:W3CDTF">2017-08-24T12:35:00Z</dcterms:created>
  <dcterms:modified xsi:type="dcterms:W3CDTF">2017-08-24T12:35:00Z</dcterms:modified>
</cp:coreProperties>
</file>